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3587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/>
        </w:rPr>
      </w:pPr>
    </w:p>
    <w:p w14:paraId="3DAC7055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/>
        </w:rPr>
      </w:pPr>
    </w:p>
    <w:p w14:paraId="1B241098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/>
        </w:rPr>
      </w:pPr>
    </w:p>
    <w:p w14:paraId="519D5376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/>
        </w:rPr>
      </w:pPr>
    </w:p>
    <w:p w14:paraId="1B97B135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/>
        </w:rPr>
      </w:pPr>
    </w:p>
    <w:p w14:paraId="257601D7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/>
        </w:rPr>
      </w:pPr>
    </w:p>
    <w:p w14:paraId="3B3168CD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  <w:b/>
          <w:sz w:val="40"/>
          <w:szCs w:val="40"/>
        </w:rPr>
      </w:pPr>
      <w:r w:rsidRPr="001C45AD">
        <w:rPr>
          <w:rFonts w:asciiTheme="minorEastAsia" w:hAnsiTheme="minorEastAsia" w:cs="Arial" w:hint="eastAsia"/>
          <w:b/>
          <w:sz w:val="40"/>
          <w:szCs w:val="40"/>
        </w:rPr>
        <w:t>日出町</w:t>
      </w:r>
    </w:p>
    <w:p w14:paraId="7C8D67D8" w14:textId="49FE1BEB" w:rsidR="001C45AD" w:rsidRPr="001C45AD" w:rsidRDefault="001B16DF" w:rsidP="001B16DF">
      <w:pPr>
        <w:snapToGrid w:val="0"/>
        <w:spacing w:line="240" w:lineRule="auto"/>
        <w:jc w:val="center"/>
        <w:rPr>
          <w:rFonts w:asciiTheme="minorEastAsia" w:hAnsiTheme="minorEastAsia" w:cs="Arial"/>
          <w:b/>
          <w:sz w:val="40"/>
          <w:szCs w:val="40"/>
        </w:rPr>
      </w:pPr>
      <w:r>
        <w:rPr>
          <w:rFonts w:asciiTheme="minorEastAsia" w:hAnsiTheme="minorEastAsia" w:cs="Arial" w:hint="eastAsia"/>
          <w:b/>
          <w:sz w:val="40"/>
          <w:szCs w:val="40"/>
        </w:rPr>
        <w:t>D</w:t>
      </w:r>
      <w:r>
        <w:rPr>
          <w:rFonts w:asciiTheme="minorEastAsia" w:hAnsiTheme="minorEastAsia" w:cs="Arial"/>
          <w:b/>
          <w:sz w:val="40"/>
          <w:szCs w:val="40"/>
        </w:rPr>
        <w:t>X</w:t>
      </w:r>
      <w:r>
        <w:rPr>
          <w:rFonts w:asciiTheme="minorEastAsia" w:hAnsiTheme="minorEastAsia" w:cs="Arial" w:hint="eastAsia"/>
          <w:b/>
          <w:sz w:val="40"/>
          <w:szCs w:val="40"/>
        </w:rPr>
        <w:t>アドバイザー業務委託</w:t>
      </w:r>
      <w:r w:rsidR="001C45AD" w:rsidRPr="001C45AD">
        <w:rPr>
          <w:rFonts w:asciiTheme="minorEastAsia" w:hAnsiTheme="minorEastAsia" w:cs="Arial" w:hint="eastAsia"/>
          <w:b/>
          <w:sz w:val="40"/>
          <w:szCs w:val="40"/>
        </w:rPr>
        <w:t>仕様書</w:t>
      </w:r>
    </w:p>
    <w:p w14:paraId="57D5C5C6" w14:textId="77777777" w:rsidR="001C45AD" w:rsidRPr="001B16DF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3F1123F5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0F9D3E7B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1E72AB4F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3022B923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259B6CAC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56A4B908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085B4ABE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314EFE8A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3E87D1B8" w14:textId="77777777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7B8554A9" w14:textId="77777777" w:rsid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3E01F2D4" w14:textId="77777777" w:rsidR="001B16DF" w:rsidRPr="001C45AD" w:rsidRDefault="001B16DF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</w:p>
    <w:p w14:paraId="46D5FBBD" w14:textId="45A0BB65" w:rsidR="001C45AD" w:rsidRPr="001C45AD" w:rsidRDefault="001C45AD" w:rsidP="001C45AD">
      <w:pPr>
        <w:snapToGrid w:val="0"/>
        <w:spacing w:line="240" w:lineRule="auto"/>
        <w:jc w:val="center"/>
        <w:rPr>
          <w:rFonts w:asciiTheme="minorEastAsia" w:hAnsiTheme="minorEastAsia" w:cs="Arial"/>
        </w:rPr>
      </w:pPr>
      <w:r w:rsidRPr="001C45AD">
        <w:rPr>
          <w:rFonts w:asciiTheme="minorEastAsia" w:hAnsiTheme="minorEastAsia" w:cs="Arial"/>
        </w:rPr>
        <w:t>令和</w:t>
      </w:r>
      <w:r w:rsidR="001B16DF">
        <w:rPr>
          <w:rFonts w:asciiTheme="minorEastAsia" w:hAnsiTheme="minorEastAsia" w:cs="Arial" w:hint="eastAsia"/>
        </w:rPr>
        <w:t>７</w:t>
      </w:r>
      <w:r w:rsidRPr="001C45AD">
        <w:rPr>
          <w:rFonts w:asciiTheme="minorEastAsia" w:hAnsiTheme="minorEastAsia" w:cs="Arial"/>
        </w:rPr>
        <w:t>年</w:t>
      </w:r>
      <w:r w:rsidRPr="001C45AD">
        <w:rPr>
          <w:rFonts w:asciiTheme="minorEastAsia" w:hAnsiTheme="minorEastAsia" w:cs="Arial" w:hint="eastAsia"/>
        </w:rPr>
        <w:t>４</w:t>
      </w:r>
      <w:r w:rsidRPr="001C45AD">
        <w:rPr>
          <w:rFonts w:asciiTheme="minorEastAsia" w:hAnsiTheme="minorEastAsia" w:cs="Arial"/>
        </w:rPr>
        <w:t>月</w:t>
      </w:r>
    </w:p>
    <w:p w14:paraId="1A274D7D" w14:textId="77777777" w:rsidR="001C45AD" w:rsidRPr="001C45AD" w:rsidRDefault="001C45AD" w:rsidP="001C45AD">
      <w:pPr>
        <w:snapToGrid w:val="0"/>
        <w:spacing w:line="240" w:lineRule="auto"/>
        <w:rPr>
          <w:rFonts w:asciiTheme="minorEastAsia" w:hAnsiTheme="minorEastAsia" w:cs="Arial"/>
        </w:rPr>
      </w:pPr>
    </w:p>
    <w:p w14:paraId="24598AD2" w14:textId="77777777" w:rsidR="001C45AD" w:rsidRDefault="001C45AD" w:rsidP="001C45AD">
      <w:pPr>
        <w:pStyle w:val="a"/>
        <w:snapToGrid w:val="0"/>
        <w:rPr>
          <w:rFonts w:asciiTheme="minorHAnsi" w:eastAsiaTheme="minorHAnsi" w:hAnsiTheme="minorHAnsi"/>
        </w:rPr>
      </w:pPr>
      <w:bookmarkStart w:id="0" w:name="_Hlk162553039"/>
      <w:bookmarkStart w:id="1" w:name="_Toc192048834"/>
      <w:bookmarkStart w:id="2" w:name="_Toc201139381"/>
      <w:r w:rsidRPr="00F64B39">
        <w:rPr>
          <w:rFonts w:asciiTheme="minorHAnsi" w:eastAsiaTheme="minorHAnsi" w:hAnsiTheme="minorHAnsi" w:hint="eastAsia"/>
        </w:rPr>
        <w:lastRenderedPageBreak/>
        <w:t>業務目的</w:t>
      </w:r>
    </w:p>
    <w:p w14:paraId="10811E5D" w14:textId="2C32D052" w:rsidR="001B16DF" w:rsidRDefault="001B16DF" w:rsidP="003132CF">
      <w:pPr>
        <w:snapToGrid w:val="0"/>
        <w:spacing w:line="240" w:lineRule="auto"/>
        <w:ind w:firstLineChars="100" w:firstLine="216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「日出町DX推進計画」及び「日出町デジタル人材育成計画」に基づき、日出町政策企画課デジタル戦略係におけるDX推進及び電算業務に関する教育</w:t>
      </w:r>
      <w:r w:rsidR="003132CF">
        <w:rPr>
          <w:rFonts w:eastAsiaTheme="minorHAnsi" w:hint="eastAsia"/>
          <w:sz w:val="21"/>
          <w:szCs w:val="21"/>
        </w:rPr>
        <w:t>・支援業務</w:t>
      </w:r>
      <w:r>
        <w:rPr>
          <w:rFonts w:eastAsiaTheme="minorHAnsi" w:hint="eastAsia"/>
          <w:sz w:val="21"/>
          <w:szCs w:val="21"/>
        </w:rPr>
        <w:t>を行う。</w:t>
      </w:r>
    </w:p>
    <w:p w14:paraId="1261A208" w14:textId="77777777" w:rsidR="003132CF" w:rsidRPr="003132CF" w:rsidRDefault="003132CF" w:rsidP="003132CF">
      <w:pPr>
        <w:snapToGrid w:val="0"/>
        <w:spacing w:line="240" w:lineRule="auto"/>
        <w:ind w:firstLineChars="100" w:firstLine="216"/>
        <w:rPr>
          <w:rFonts w:eastAsiaTheme="minorHAnsi"/>
          <w:sz w:val="21"/>
          <w:szCs w:val="21"/>
        </w:rPr>
      </w:pPr>
    </w:p>
    <w:p w14:paraId="35C11482" w14:textId="77777777" w:rsidR="003132CF" w:rsidRDefault="003132CF" w:rsidP="003132CF">
      <w:pPr>
        <w:pStyle w:val="a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背景・目的</w:t>
      </w:r>
    </w:p>
    <w:p w14:paraId="61D8E87C" w14:textId="77777777" w:rsidR="003132CF" w:rsidRDefault="003132CF" w:rsidP="003132CF">
      <w:pPr>
        <w:pStyle w:val="a"/>
        <w:numPr>
          <w:ilvl w:val="0"/>
          <w:numId w:val="0"/>
        </w:numPr>
        <w:snapToGrid w:val="0"/>
        <w:ind w:leftChars="-1" w:left="-2" w:firstLineChars="132" w:firstLine="286"/>
        <w:rPr>
          <w:rFonts w:asciiTheme="minorHAnsi" w:eastAsiaTheme="minorHAnsi" w:hAnsiTheme="minorHAnsi"/>
          <w:sz w:val="21"/>
          <w:szCs w:val="21"/>
        </w:rPr>
      </w:pPr>
      <w:r w:rsidRPr="003132CF">
        <w:rPr>
          <w:rFonts w:asciiTheme="minorHAnsi" w:eastAsiaTheme="minorHAnsi" w:hAnsiTheme="minorHAnsi" w:hint="eastAsia"/>
          <w:sz w:val="21"/>
          <w:szCs w:val="21"/>
        </w:rPr>
        <w:t>日出町では、行政サービスの質の向上および業務の効率化を目的として、</w:t>
      </w:r>
      <w:r w:rsidRPr="003132CF">
        <w:rPr>
          <w:rFonts w:asciiTheme="minorHAnsi" w:eastAsiaTheme="minorHAnsi" w:hAnsiTheme="minorHAnsi"/>
          <w:sz w:val="21"/>
          <w:szCs w:val="21"/>
        </w:rPr>
        <w:t>DX（デジタルトランスフォーメーション）の推進と、それを担う職員のデジタルスキル向上を目指している。</w:t>
      </w:r>
    </w:p>
    <w:p w14:paraId="6E3FC414" w14:textId="4908635E" w:rsidR="003132CF" w:rsidRPr="003132CF" w:rsidRDefault="003132CF" w:rsidP="003132CF">
      <w:pPr>
        <w:pStyle w:val="a"/>
        <w:numPr>
          <w:ilvl w:val="0"/>
          <w:numId w:val="0"/>
        </w:numPr>
        <w:snapToGrid w:val="0"/>
        <w:ind w:leftChars="-1" w:left="-2" w:firstLineChars="132" w:firstLine="286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  <w:sz w:val="21"/>
          <w:szCs w:val="21"/>
        </w:rPr>
        <w:t>本業務は、デジタル技術の活用に向けた教育・助言を通じて、デジタル人材の育成を支援するとともに、庁内のデータ利活用および業務効率化の促進を図るものである。</w:t>
      </w:r>
    </w:p>
    <w:p w14:paraId="429A24EA" w14:textId="77777777" w:rsidR="003132CF" w:rsidRPr="003132CF" w:rsidRDefault="003132CF" w:rsidP="003132CF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</w:rPr>
      </w:pPr>
    </w:p>
    <w:p w14:paraId="602C85AB" w14:textId="7F42037E" w:rsidR="003132CF" w:rsidRPr="00F64B39" w:rsidRDefault="003132CF" w:rsidP="001C45AD">
      <w:pPr>
        <w:pStyle w:val="a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期間</w:t>
      </w:r>
    </w:p>
    <w:bookmarkEnd w:id="0"/>
    <w:bookmarkEnd w:id="1"/>
    <w:bookmarkEnd w:id="2"/>
    <w:p w14:paraId="1513BBE6" w14:textId="19C0C787" w:rsidR="001C45AD" w:rsidRPr="00F64B39" w:rsidRDefault="001C45AD" w:rsidP="001C45AD">
      <w:pPr>
        <w:pStyle w:val="af6"/>
        <w:rPr>
          <w:rFonts w:asciiTheme="minorHAnsi" w:eastAsiaTheme="minorHAnsi" w:hAnsiTheme="minorHAnsi"/>
        </w:rPr>
      </w:pPr>
      <w:r w:rsidRPr="00F64B39">
        <w:rPr>
          <w:rFonts w:asciiTheme="minorHAnsi" w:eastAsiaTheme="minorHAnsi" w:hAnsiTheme="minorHAnsi" w:hint="eastAsia"/>
        </w:rPr>
        <w:t xml:space="preserve">　　契約締結日の翌日から令和</w:t>
      </w:r>
      <w:r w:rsidR="001B16DF">
        <w:rPr>
          <w:rFonts w:asciiTheme="minorHAnsi" w:eastAsiaTheme="minorHAnsi" w:hAnsiTheme="minorHAnsi" w:hint="eastAsia"/>
        </w:rPr>
        <w:t>８</w:t>
      </w:r>
      <w:r w:rsidRPr="00F64B39">
        <w:rPr>
          <w:rFonts w:asciiTheme="minorHAnsi" w:eastAsiaTheme="minorHAnsi" w:hAnsiTheme="minorHAnsi" w:hint="eastAsia"/>
        </w:rPr>
        <w:t>年３月31日までとする。</w:t>
      </w:r>
    </w:p>
    <w:p w14:paraId="311C335C" w14:textId="77777777" w:rsidR="001C45AD" w:rsidRPr="00F64B39" w:rsidRDefault="001C45AD" w:rsidP="001C45AD">
      <w:pPr>
        <w:pStyle w:val="af6"/>
        <w:rPr>
          <w:rFonts w:asciiTheme="minorHAnsi" w:eastAsiaTheme="minorHAnsi" w:hAnsiTheme="minorHAnsi"/>
        </w:rPr>
      </w:pPr>
    </w:p>
    <w:p w14:paraId="47F244DD" w14:textId="3D85092C" w:rsidR="001C45AD" w:rsidRPr="00F64B39" w:rsidRDefault="001C45AD" w:rsidP="001C45AD">
      <w:pPr>
        <w:pStyle w:val="a"/>
        <w:snapToGrid w:val="0"/>
        <w:rPr>
          <w:rFonts w:asciiTheme="minorHAnsi" w:eastAsiaTheme="minorHAnsi" w:hAnsiTheme="minorHAnsi"/>
        </w:rPr>
      </w:pPr>
      <w:bookmarkStart w:id="3" w:name="_Toc153372464"/>
      <w:r w:rsidRPr="00F64B39">
        <w:rPr>
          <w:rFonts w:asciiTheme="minorHAnsi" w:eastAsiaTheme="minorHAnsi" w:hAnsiTheme="minorHAnsi" w:hint="eastAsia"/>
        </w:rPr>
        <w:t>業務の概要</w:t>
      </w:r>
      <w:bookmarkStart w:id="4" w:name="_Toc213223607"/>
      <w:bookmarkStart w:id="5" w:name="_Toc214361017"/>
      <w:bookmarkEnd w:id="3"/>
    </w:p>
    <w:p w14:paraId="042D33F8" w14:textId="77777777" w:rsidR="00641B4B" w:rsidRDefault="00641B4B" w:rsidP="008154D8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bookmarkStart w:id="6" w:name="_Toc153372465"/>
      <w:r w:rsidRPr="00641B4B">
        <w:rPr>
          <w:rFonts w:asciiTheme="minorHAnsi" w:eastAsiaTheme="minorHAnsi" w:hAnsiTheme="minorHAnsi" w:hint="eastAsia"/>
        </w:rPr>
        <w:t>下記業務実施において</w:t>
      </w:r>
      <w:r w:rsidRPr="00641B4B">
        <w:rPr>
          <w:rFonts w:asciiTheme="minorHAnsi" w:eastAsiaTheme="minorHAnsi" w:hAnsiTheme="minorHAnsi"/>
        </w:rPr>
        <w:t>10日程度を予定している。ただし、実施に関しては業務習熟や日程調整の関係上、柔軟に変更できるものとする。</w:t>
      </w:r>
    </w:p>
    <w:p w14:paraId="651B9215" w14:textId="1E9A8D4D" w:rsidR="008154D8" w:rsidRDefault="003132CF" w:rsidP="008154D8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</w:rPr>
        <w:t>(1) データ分析および可視化支援業務</w:t>
      </w:r>
      <w:r w:rsidR="00641B4B">
        <w:rPr>
          <w:rFonts w:asciiTheme="minorHAnsi" w:eastAsiaTheme="minorHAnsi" w:hAnsiTheme="minorHAnsi" w:hint="eastAsia"/>
        </w:rPr>
        <w:t>（4日程度）</w:t>
      </w:r>
    </w:p>
    <w:p w14:paraId="0426D8E3" w14:textId="4E5A7B44" w:rsidR="008154D8" w:rsidRP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①日出町</w:t>
      </w:r>
      <w:r w:rsidR="00D619DA" w:rsidRPr="008154D8">
        <w:rPr>
          <w:rFonts w:asciiTheme="minorHAnsi" w:eastAsiaTheme="minorHAnsi" w:hAnsiTheme="minorHAnsi"/>
          <w:sz w:val="21"/>
          <w:szCs w:val="21"/>
        </w:rPr>
        <w:t>が保有する各種行政データ（</w:t>
      </w:r>
      <w:r w:rsidRPr="008154D8">
        <w:rPr>
          <w:rFonts w:asciiTheme="minorHAnsi" w:eastAsiaTheme="minorHAnsi" w:hAnsiTheme="minorHAnsi" w:hint="eastAsia"/>
          <w:sz w:val="21"/>
          <w:szCs w:val="21"/>
        </w:rPr>
        <w:t>窓口来庁者調査、総合計画アンケート等</w:t>
      </w:r>
      <w:r w:rsidR="00D619DA" w:rsidRPr="008154D8">
        <w:rPr>
          <w:rFonts w:asciiTheme="minorHAnsi" w:eastAsiaTheme="minorHAnsi" w:hAnsiTheme="minorHAnsi"/>
          <w:sz w:val="21"/>
          <w:szCs w:val="21"/>
        </w:rPr>
        <w:t>）について、BIツール（Tableau、Power BI等</w:t>
      </w:r>
      <w:r w:rsidRPr="008154D8">
        <w:rPr>
          <w:rFonts w:asciiTheme="minorHAnsi" w:eastAsiaTheme="minorHAnsi" w:hAnsiTheme="minorHAnsi" w:hint="eastAsia"/>
          <w:sz w:val="21"/>
          <w:szCs w:val="21"/>
        </w:rPr>
        <w:t>極力無料で使用できるもの</w:t>
      </w:r>
      <w:r w:rsidR="00D619DA" w:rsidRPr="008154D8">
        <w:rPr>
          <w:rFonts w:asciiTheme="minorHAnsi" w:eastAsiaTheme="minorHAnsi" w:hAnsiTheme="minorHAnsi"/>
          <w:sz w:val="21"/>
          <w:szCs w:val="21"/>
        </w:rPr>
        <w:t>）を用いた</w:t>
      </w:r>
      <w:r w:rsidR="00D7721F">
        <w:rPr>
          <w:rFonts w:asciiTheme="minorHAnsi" w:eastAsiaTheme="minorHAnsi" w:hAnsiTheme="minorHAnsi" w:hint="eastAsia"/>
          <w:sz w:val="21"/>
          <w:szCs w:val="21"/>
        </w:rPr>
        <w:t>可視化</w:t>
      </w:r>
      <w:r w:rsidR="00D619DA" w:rsidRPr="008154D8">
        <w:rPr>
          <w:rFonts w:asciiTheme="minorHAnsi" w:eastAsiaTheme="minorHAnsi" w:hAnsiTheme="minorHAnsi"/>
          <w:sz w:val="21"/>
          <w:szCs w:val="21"/>
        </w:rPr>
        <w:t>の実施</w:t>
      </w:r>
    </w:p>
    <w:p w14:paraId="61614100" w14:textId="77777777" w:rsidR="008154D8" w:rsidRP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②</w:t>
      </w:r>
      <w:r w:rsidR="00D619DA" w:rsidRPr="008154D8">
        <w:rPr>
          <w:rFonts w:asciiTheme="minorHAnsi" w:eastAsiaTheme="minorHAnsi" w:hAnsiTheme="minorHAnsi"/>
          <w:sz w:val="21"/>
          <w:szCs w:val="21"/>
        </w:rPr>
        <w:t>関係職員へのBIツール操作指導及び活用に関する助言</w:t>
      </w:r>
    </w:p>
    <w:p w14:paraId="46DC7ED4" w14:textId="77777777" w:rsid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③</w:t>
      </w:r>
      <w:r w:rsidR="00D619DA" w:rsidRPr="008154D8">
        <w:rPr>
          <w:rFonts w:asciiTheme="minorHAnsi" w:eastAsiaTheme="minorHAnsi" w:hAnsiTheme="minorHAnsi"/>
          <w:sz w:val="21"/>
          <w:szCs w:val="21"/>
        </w:rPr>
        <w:t>データを直感的に理解できるようなダッシュボードやグラフ等の可視化の設計・構築</w:t>
      </w:r>
    </w:p>
    <w:p w14:paraId="3C70168F" w14:textId="77777777" w:rsidR="00D619DA" w:rsidRPr="008154D8" w:rsidRDefault="00D619DA" w:rsidP="00D619DA">
      <w:pPr>
        <w:pStyle w:val="a0"/>
        <w:numPr>
          <w:ilvl w:val="0"/>
          <w:numId w:val="0"/>
        </w:numPr>
        <w:snapToGrid w:val="0"/>
        <w:ind w:left="993"/>
        <w:rPr>
          <w:rFonts w:asciiTheme="minorHAnsi" w:eastAsiaTheme="minorHAnsi" w:hAnsiTheme="minorHAnsi"/>
        </w:rPr>
      </w:pPr>
    </w:p>
    <w:p w14:paraId="13B1EA6E" w14:textId="6C6A6B9C" w:rsidR="00D619DA" w:rsidRDefault="00D619DA" w:rsidP="00D619DA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</w:rPr>
        <w:t>(</w:t>
      </w:r>
      <w:r>
        <w:rPr>
          <w:rFonts w:asciiTheme="minorHAnsi" w:eastAsiaTheme="minorHAnsi" w:hAnsiTheme="minorHAnsi" w:hint="eastAsia"/>
        </w:rPr>
        <w:t>2</w:t>
      </w:r>
      <w:r w:rsidRPr="003132CF">
        <w:rPr>
          <w:rFonts w:asciiTheme="minorHAnsi" w:eastAsiaTheme="minorHAnsi" w:hAnsiTheme="minorHAnsi"/>
        </w:rPr>
        <w:t>) RPA（Robotic Process Automation）に関する支援業務</w:t>
      </w:r>
      <w:r w:rsidR="00641B4B">
        <w:rPr>
          <w:rFonts w:asciiTheme="minorHAnsi" w:eastAsiaTheme="minorHAnsi" w:hAnsiTheme="minorHAnsi" w:hint="eastAsia"/>
        </w:rPr>
        <w:t>（3日程度）</w:t>
      </w:r>
    </w:p>
    <w:p w14:paraId="777607B2" w14:textId="3DC91C20" w:rsidR="008154D8" w:rsidRP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①</w:t>
      </w:r>
      <w:r w:rsidRPr="008154D8">
        <w:rPr>
          <w:rFonts w:asciiTheme="minorHAnsi" w:eastAsiaTheme="minorHAnsi" w:hAnsiTheme="minorHAnsi"/>
          <w:sz w:val="21"/>
          <w:szCs w:val="21"/>
        </w:rPr>
        <w:t>RPAソフト（UiPath</w:t>
      </w:r>
      <w:r>
        <w:rPr>
          <w:rFonts w:asciiTheme="minorHAnsi" w:eastAsiaTheme="minorHAnsi" w:hAnsiTheme="minorHAnsi" w:hint="eastAsia"/>
          <w:sz w:val="21"/>
          <w:szCs w:val="21"/>
        </w:rPr>
        <w:t>に限る</w:t>
      </w:r>
      <w:r w:rsidRPr="008154D8">
        <w:rPr>
          <w:rFonts w:asciiTheme="minorHAnsi" w:eastAsiaTheme="minorHAnsi" w:hAnsiTheme="minorHAnsi"/>
          <w:sz w:val="21"/>
          <w:szCs w:val="21"/>
        </w:rPr>
        <w:t>）に関する基本操作および業務フロー作成の教育・指導</w:t>
      </w:r>
    </w:p>
    <w:p w14:paraId="06123612" w14:textId="62D2C86F" w:rsidR="008154D8" w:rsidRP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②</w:t>
      </w:r>
      <w:r>
        <w:rPr>
          <w:rFonts w:asciiTheme="minorHAnsi" w:eastAsiaTheme="minorHAnsi" w:hAnsiTheme="minorHAnsi" w:hint="eastAsia"/>
          <w:sz w:val="21"/>
          <w:szCs w:val="21"/>
        </w:rPr>
        <w:t>デジタル戦略係</w:t>
      </w:r>
      <w:r w:rsidRPr="008154D8">
        <w:rPr>
          <w:rFonts w:asciiTheme="minorHAnsi" w:eastAsiaTheme="minorHAnsi" w:hAnsiTheme="minorHAnsi"/>
          <w:sz w:val="21"/>
          <w:szCs w:val="21"/>
        </w:rPr>
        <w:t>職員による</w:t>
      </w:r>
      <w:r>
        <w:rPr>
          <w:rFonts w:asciiTheme="minorHAnsi" w:eastAsiaTheme="minorHAnsi" w:hAnsiTheme="minorHAnsi" w:hint="eastAsia"/>
          <w:sz w:val="21"/>
          <w:szCs w:val="21"/>
        </w:rPr>
        <w:t>シナリオ</w:t>
      </w:r>
      <w:r w:rsidRPr="008154D8">
        <w:rPr>
          <w:rFonts w:asciiTheme="minorHAnsi" w:eastAsiaTheme="minorHAnsi" w:hAnsiTheme="minorHAnsi"/>
          <w:sz w:val="21"/>
          <w:szCs w:val="21"/>
        </w:rPr>
        <w:t>作成・編集業務に対する個別アドバイス・技術支援</w:t>
      </w:r>
    </w:p>
    <w:p w14:paraId="03B11481" w14:textId="5A3031D8" w:rsid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③</w:t>
      </w:r>
      <w:r w:rsidRPr="008154D8">
        <w:rPr>
          <w:rFonts w:asciiTheme="minorHAnsi" w:eastAsiaTheme="minorHAnsi" w:hAnsiTheme="minorHAnsi"/>
          <w:sz w:val="21"/>
          <w:szCs w:val="21"/>
        </w:rPr>
        <w:t>効果的な業務自動化のための改善提案</w:t>
      </w:r>
    </w:p>
    <w:p w14:paraId="2E609F9C" w14:textId="2B7B478B" w:rsidR="00D619DA" w:rsidRPr="008154D8" w:rsidRDefault="00D619DA" w:rsidP="00D619DA">
      <w:pPr>
        <w:pStyle w:val="a0"/>
        <w:numPr>
          <w:ilvl w:val="0"/>
          <w:numId w:val="0"/>
        </w:numPr>
        <w:snapToGrid w:val="0"/>
        <w:ind w:leftChars="-1" w:left="-2"/>
        <w:rPr>
          <w:rFonts w:asciiTheme="minorHAnsi" w:eastAsiaTheme="minorHAnsi" w:hAnsiTheme="minorHAnsi"/>
        </w:rPr>
      </w:pPr>
    </w:p>
    <w:p w14:paraId="4F420DEE" w14:textId="68008BDA" w:rsidR="00D619DA" w:rsidRDefault="00D619DA" w:rsidP="00D619DA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</w:rPr>
        <w:t>(</w:t>
      </w:r>
      <w:r>
        <w:rPr>
          <w:rFonts w:asciiTheme="minorHAnsi" w:eastAsiaTheme="minorHAnsi" w:hAnsiTheme="minorHAnsi" w:hint="eastAsia"/>
        </w:rPr>
        <w:t>3</w:t>
      </w:r>
      <w:r w:rsidRPr="003132CF">
        <w:rPr>
          <w:rFonts w:asciiTheme="minorHAnsi" w:eastAsiaTheme="minorHAnsi" w:hAnsiTheme="minorHAnsi"/>
        </w:rPr>
        <w:t xml:space="preserve">) </w:t>
      </w:r>
      <w:r w:rsidRPr="00D619DA">
        <w:rPr>
          <w:rFonts w:asciiTheme="minorHAnsi" w:eastAsiaTheme="minorHAnsi" w:hAnsiTheme="minorHAnsi" w:hint="eastAsia"/>
        </w:rPr>
        <w:t>ノーコード・ローコードツールに関する支援業務</w:t>
      </w:r>
      <w:r w:rsidR="00641B4B">
        <w:rPr>
          <w:rFonts w:asciiTheme="minorHAnsi" w:eastAsiaTheme="minorHAnsi" w:hAnsiTheme="minorHAnsi" w:hint="eastAsia"/>
        </w:rPr>
        <w:t>（3日程度）</w:t>
      </w:r>
    </w:p>
    <w:p w14:paraId="135EF33B" w14:textId="169D9D6B" w:rsid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 w:rsidRPr="008154D8">
        <w:rPr>
          <w:rFonts w:asciiTheme="minorHAnsi" w:eastAsiaTheme="minorHAnsi" w:hAnsiTheme="minorHAnsi" w:hint="eastAsia"/>
          <w:sz w:val="21"/>
          <w:szCs w:val="21"/>
        </w:rPr>
        <w:t>①</w:t>
      </w:r>
      <w:r w:rsidRPr="008154D8">
        <w:rPr>
          <w:rFonts w:asciiTheme="minorHAnsi" w:eastAsiaTheme="minorHAnsi" w:hAnsiTheme="minorHAnsi"/>
          <w:sz w:val="21"/>
          <w:szCs w:val="21"/>
        </w:rPr>
        <w:t>ノーコード・ローコードツール（例：kintone等）の基本操作の教育・指導</w:t>
      </w:r>
    </w:p>
    <w:p w14:paraId="4475BA68" w14:textId="77777777" w:rsidR="008154D8" w:rsidRDefault="008154D8" w:rsidP="008154D8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②</w:t>
      </w:r>
      <w:r w:rsidRPr="008154D8">
        <w:rPr>
          <w:rFonts w:asciiTheme="minorHAnsi" w:eastAsiaTheme="minorHAnsi" w:hAnsiTheme="minorHAnsi"/>
          <w:sz w:val="21"/>
          <w:szCs w:val="21"/>
        </w:rPr>
        <w:t>職員によるアプリケーション作成・編集に関するアドバイス</w:t>
      </w:r>
    </w:p>
    <w:p w14:paraId="7A9193B3" w14:textId="7E286221" w:rsidR="007F486E" w:rsidRDefault="008154D8" w:rsidP="00641B4B">
      <w:pPr>
        <w:pStyle w:val="a0"/>
        <w:numPr>
          <w:ilvl w:val="0"/>
          <w:numId w:val="0"/>
        </w:numPr>
        <w:snapToGrid w:val="0"/>
        <w:ind w:leftChars="346" w:left="1133" w:hangingChars="130" w:hanging="281"/>
        <w:rPr>
          <w:rFonts w:eastAsia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1"/>
          <w:szCs w:val="21"/>
        </w:rPr>
        <w:t>③</w:t>
      </w:r>
      <w:r w:rsidRPr="008154D8">
        <w:rPr>
          <w:rFonts w:asciiTheme="minorHAnsi" w:eastAsiaTheme="minorHAnsi" w:hAnsiTheme="minorHAnsi"/>
          <w:sz w:val="21"/>
          <w:szCs w:val="21"/>
        </w:rPr>
        <w:t>業務に即したアプリケーション設計支援および改善提案</w:t>
      </w:r>
      <w:bookmarkEnd w:id="4"/>
      <w:bookmarkEnd w:id="5"/>
      <w:bookmarkEnd w:id="6"/>
      <w:r w:rsidR="007F486E">
        <w:rPr>
          <w:rFonts w:eastAsiaTheme="minorHAnsi"/>
        </w:rPr>
        <w:br w:type="page"/>
      </w:r>
    </w:p>
    <w:p w14:paraId="6273E8F8" w14:textId="37ACC86B" w:rsidR="008154D8" w:rsidRDefault="008154D8" w:rsidP="008154D8">
      <w:pPr>
        <w:pStyle w:val="a"/>
        <w:snapToGrid w:val="0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</w:rPr>
        <w:lastRenderedPageBreak/>
        <w:t>実施体制</w:t>
      </w:r>
    </w:p>
    <w:p w14:paraId="6448538A" w14:textId="70E8C764" w:rsidR="008154D8" w:rsidRDefault="00FE1389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E1389">
        <w:rPr>
          <w:rFonts w:asciiTheme="minorHAnsi" w:eastAsiaTheme="minorHAnsi" w:hAnsiTheme="minorHAnsi"/>
          <w:sz w:val="21"/>
          <w:szCs w:val="21"/>
        </w:rPr>
        <w:t>委託業者は、業務ごとに専門知識を有する者を配置すること</w:t>
      </w:r>
    </w:p>
    <w:p w14:paraId="1291AA20" w14:textId="6733B248" w:rsidR="00FE1389" w:rsidRDefault="00FE1389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E1389">
        <w:rPr>
          <w:rFonts w:asciiTheme="minorHAnsi" w:eastAsiaTheme="minorHAnsi" w:hAnsiTheme="minorHAnsi" w:hint="eastAsia"/>
          <w:sz w:val="21"/>
          <w:szCs w:val="21"/>
        </w:rPr>
        <w:t>必要に応じて自治体職員と定期的なミーティングを行うこと</w:t>
      </w:r>
    </w:p>
    <w:p w14:paraId="7851BAE5" w14:textId="77777777" w:rsidR="00FE1389" w:rsidRDefault="00FE1389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</w:p>
    <w:p w14:paraId="6613D0CD" w14:textId="7B52C1FF" w:rsidR="00FE1389" w:rsidRDefault="00FE1389" w:rsidP="00FE1389">
      <w:pPr>
        <w:pStyle w:val="a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成果物</w:t>
      </w:r>
    </w:p>
    <w:p w14:paraId="000FAFCB" w14:textId="46EFC57E" w:rsidR="00641B4B" w:rsidRDefault="00FE1389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641B4B">
        <w:rPr>
          <w:rFonts w:asciiTheme="minorHAnsi" w:eastAsiaTheme="minorHAnsi" w:hAnsiTheme="minorHAnsi" w:hint="eastAsia"/>
          <w:sz w:val="21"/>
          <w:szCs w:val="21"/>
        </w:rPr>
        <w:t>提出期限は③のみ作業日の次月末日までとし、その他は契約最終日までの提出とする。</w:t>
      </w:r>
    </w:p>
    <w:p w14:paraId="213E387E" w14:textId="79DA35B9" w:rsidR="00FE1389" w:rsidRDefault="00641B4B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FE1389">
        <w:rPr>
          <w:rFonts w:asciiTheme="minorHAnsi" w:eastAsiaTheme="minorHAnsi" w:hAnsiTheme="minorHAnsi" w:hint="eastAsia"/>
          <w:sz w:val="21"/>
          <w:szCs w:val="21"/>
        </w:rPr>
        <w:t>①</w:t>
      </w:r>
      <w:r w:rsidR="00FE1389" w:rsidRPr="00FE1389">
        <w:rPr>
          <w:rFonts w:asciiTheme="minorHAnsi" w:eastAsiaTheme="minorHAnsi" w:hAnsiTheme="minorHAnsi"/>
          <w:sz w:val="21"/>
          <w:szCs w:val="21"/>
        </w:rPr>
        <w:t>BI分析</w:t>
      </w:r>
      <w:r w:rsidR="00D7721F">
        <w:rPr>
          <w:rFonts w:asciiTheme="minorHAnsi" w:eastAsiaTheme="minorHAnsi" w:hAnsiTheme="minorHAnsi" w:hint="eastAsia"/>
          <w:sz w:val="21"/>
          <w:szCs w:val="21"/>
        </w:rPr>
        <w:t>用</w:t>
      </w:r>
      <w:r w:rsidR="00FE1389" w:rsidRPr="00FE1389">
        <w:rPr>
          <w:rFonts w:asciiTheme="minorHAnsi" w:eastAsiaTheme="minorHAnsi" w:hAnsiTheme="minorHAnsi"/>
          <w:sz w:val="21"/>
          <w:szCs w:val="21"/>
        </w:rPr>
        <w:t>ダッシュボード</w:t>
      </w:r>
    </w:p>
    <w:p w14:paraId="6B0A0274" w14:textId="3362C22A" w:rsidR="00FE1389" w:rsidRDefault="00FE1389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②</w:t>
      </w:r>
      <w:r w:rsidRPr="00FE1389">
        <w:rPr>
          <w:rFonts w:asciiTheme="minorHAnsi" w:eastAsiaTheme="minorHAnsi" w:hAnsiTheme="minorHAnsi" w:hint="eastAsia"/>
          <w:sz w:val="21"/>
          <w:szCs w:val="21"/>
        </w:rPr>
        <w:t>各種</w:t>
      </w:r>
      <w:r w:rsidR="00D7721F">
        <w:rPr>
          <w:rFonts w:asciiTheme="minorHAnsi" w:eastAsiaTheme="minorHAnsi" w:hAnsiTheme="minorHAnsi" w:hint="eastAsia"/>
          <w:sz w:val="21"/>
          <w:szCs w:val="21"/>
        </w:rPr>
        <w:t>説明</w:t>
      </w:r>
      <w:r w:rsidRPr="00FE1389">
        <w:rPr>
          <w:rFonts w:asciiTheme="minorHAnsi" w:eastAsiaTheme="minorHAnsi" w:hAnsiTheme="minorHAnsi" w:hint="eastAsia"/>
          <w:sz w:val="21"/>
          <w:szCs w:val="21"/>
        </w:rPr>
        <w:t>資料</w:t>
      </w:r>
    </w:p>
    <w:p w14:paraId="2FFBBA2D" w14:textId="6001733F" w:rsidR="00FE1389" w:rsidRDefault="00FE1389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③</w:t>
      </w:r>
      <w:r w:rsidR="00D7721F">
        <w:rPr>
          <w:rFonts w:asciiTheme="minorHAnsi" w:eastAsiaTheme="minorHAnsi" w:hAnsiTheme="minorHAnsi" w:hint="eastAsia"/>
          <w:sz w:val="21"/>
          <w:szCs w:val="21"/>
        </w:rPr>
        <w:t>業務実績</w:t>
      </w:r>
      <w:r w:rsidRPr="00FE1389">
        <w:rPr>
          <w:rFonts w:asciiTheme="minorHAnsi" w:eastAsiaTheme="minorHAnsi" w:hAnsiTheme="minorHAnsi"/>
          <w:sz w:val="21"/>
          <w:szCs w:val="21"/>
        </w:rPr>
        <w:t>報告書</w:t>
      </w:r>
    </w:p>
    <w:p w14:paraId="7B709C57" w14:textId="77777777" w:rsidR="00C32557" w:rsidRDefault="00C32557" w:rsidP="00FE1389">
      <w:pPr>
        <w:pStyle w:val="a"/>
        <w:numPr>
          <w:ilvl w:val="0"/>
          <w:numId w:val="0"/>
        </w:numPr>
        <w:snapToGrid w:val="0"/>
        <w:ind w:left="431" w:hanging="431"/>
        <w:rPr>
          <w:rFonts w:asciiTheme="minorHAnsi" w:eastAsiaTheme="minorHAnsi" w:hAnsiTheme="minorHAnsi"/>
          <w:sz w:val="21"/>
          <w:szCs w:val="21"/>
        </w:rPr>
      </w:pPr>
    </w:p>
    <w:p w14:paraId="6E4D266C" w14:textId="63659635" w:rsidR="00FE1389" w:rsidRDefault="00FE1389" w:rsidP="00FE1389">
      <w:pPr>
        <w:pStyle w:val="a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その他</w:t>
      </w:r>
    </w:p>
    <w:p w14:paraId="5E6F1399" w14:textId="02AB7584" w:rsidR="0077240F" w:rsidRDefault="0077240F" w:rsidP="0077240F">
      <w:pPr>
        <w:pStyle w:val="a0"/>
        <w:snapToGrid w:val="0"/>
        <w:rPr>
          <w:rFonts w:asciiTheme="minorHAnsi" w:eastAsiaTheme="minorHAnsi" w:hAnsiTheme="minorHAnsi"/>
        </w:rPr>
      </w:pPr>
      <w:r w:rsidRPr="0077240F">
        <w:rPr>
          <w:rFonts w:asciiTheme="minorHAnsi" w:eastAsiaTheme="minorHAnsi" w:hAnsiTheme="minorHAnsi"/>
        </w:rPr>
        <w:t>機密保護・個人情報保護</w:t>
      </w:r>
    </w:p>
    <w:p w14:paraId="2EF3A5CA" w14:textId="29580BE6" w:rsidR="002C38F1" w:rsidRDefault="002C38F1" w:rsidP="002C38F1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</w:rPr>
        <w:t xml:space="preserve">(1) </w:t>
      </w:r>
      <w:r w:rsidRPr="0077240F">
        <w:rPr>
          <w:rFonts w:asciiTheme="minorHAnsi" w:eastAsiaTheme="minorHAnsi" w:hAnsiTheme="minorHAnsi" w:hint="eastAsia"/>
        </w:rPr>
        <w:t>本業務の遂行上知り得た秘密を他に漏らしてはならない。契約期間の終了または解除後も同様とする。また、本業務の過程で得られた記録等を</w:t>
      </w:r>
      <w:r>
        <w:rPr>
          <w:rFonts w:asciiTheme="minorHAnsi" w:eastAsiaTheme="minorHAnsi" w:hAnsiTheme="minorHAnsi" w:hint="eastAsia"/>
        </w:rPr>
        <w:t>日出町</w:t>
      </w:r>
      <w:r w:rsidRPr="0077240F">
        <w:rPr>
          <w:rFonts w:asciiTheme="minorHAnsi" w:eastAsiaTheme="minorHAnsi" w:hAnsiTheme="minorHAnsi" w:hint="eastAsia"/>
        </w:rPr>
        <w:t>の許可なく第三者に閲覧、複写、貸与または譲渡してはならない。従事する者が離職した場合も同様に遵守させること。</w:t>
      </w:r>
    </w:p>
    <w:p w14:paraId="19B4DCF7" w14:textId="4C69CB57" w:rsidR="0077240F" w:rsidRPr="0077240F" w:rsidRDefault="002C38F1" w:rsidP="00C32557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 w:rsidRPr="003132CF">
        <w:rPr>
          <w:rFonts w:asciiTheme="minorHAnsi" w:eastAsiaTheme="minorHAnsi" w:hAnsiTheme="minorHAnsi"/>
        </w:rPr>
        <w:t>(</w:t>
      </w:r>
      <w:r>
        <w:rPr>
          <w:rFonts w:asciiTheme="minorHAnsi" w:eastAsiaTheme="minorHAnsi" w:hAnsiTheme="minorHAnsi" w:hint="eastAsia"/>
        </w:rPr>
        <w:t>2</w:t>
      </w:r>
      <w:r w:rsidRPr="003132CF">
        <w:rPr>
          <w:rFonts w:asciiTheme="minorHAnsi" w:eastAsiaTheme="minorHAnsi" w:hAnsiTheme="minorHAnsi"/>
        </w:rPr>
        <w:t xml:space="preserve">) </w:t>
      </w:r>
      <w:r w:rsidR="0077240F" w:rsidRPr="0077240F">
        <w:rPr>
          <w:rFonts w:asciiTheme="minorHAnsi" w:eastAsiaTheme="minorHAnsi" w:hAnsiTheme="minorHAnsi" w:hint="eastAsia"/>
        </w:rPr>
        <w:t>本業務の遂行のために</w:t>
      </w:r>
      <w:r w:rsidR="0077240F">
        <w:rPr>
          <w:rFonts w:asciiTheme="minorHAnsi" w:eastAsiaTheme="minorHAnsi" w:hAnsiTheme="minorHAnsi" w:hint="eastAsia"/>
        </w:rPr>
        <w:t>日出町</w:t>
      </w:r>
      <w:r w:rsidR="0077240F" w:rsidRPr="0077240F">
        <w:rPr>
          <w:rFonts w:asciiTheme="minorHAnsi" w:eastAsiaTheme="minorHAnsi" w:hAnsiTheme="minorHAnsi" w:hint="eastAsia"/>
        </w:rPr>
        <w:t>が提供した資料、データ等は業務以外の目的で使用しないこと。また、これらの資料、データ等は業務終了までに</w:t>
      </w:r>
      <w:r w:rsidR="0077240F">
        <w:rPr>
          <w:rFonts w:asciiTheme="minorHAnsi" w:eastAsiaTheme="minorHAnsi" w:hAnsiTheme="minorHAnsi" w:hint="eastAsia"/>
        </w:rPr>
        <w:t>日出町</w:t>
      </w:r>
      <w:r w:rsidR="0077240F" w:rsidRPr="0077240F">
        <w:rPr>
          <w:rFonts w:asciiTheme="minorHAnsi" w:eastAsiaTheme="minorHAnsi" w:hAnsiTheme="minorHAnsi" w:hint="eastAsia"/>
        </w:rPr>
        <w:t>に返却すること。</w:t>
      </w:r>
    </w:p>
    <w:p w14:paraId="6DEE1766" w14:textId="0921897C" w:rsidR="002C38F1" w:rsidRDefault="002C38F1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(3)</w:t>
      </w:r>
      <w:r w:rsidRPr="003132CF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日出町個人情報特記事項を締結すること</w:t>
      </w:r>
    </w:p>
    <w:p w14:paraId="37AF6F25" w14:textId="77777777" w:rsidR="002C38F1" w:rsidRPr="0035259D" w:rsidRDefault="002C38F1" w:rsidP="00C32557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</w:p>
    <w:p w14:paraId="3A7B0EBB" w14:textId="7FC0E6C2" w:rsidR="0077240F" w:rsidRPr="0077240F" w:rsidRDefault="0077240F" w:rsidP="0077240F">
      <w:pPr>
        <w:pStyle w:val="a0"/>
        <w:snapToGrid w:val="0"/>
        <w:rPr>
          <w:rFonts w:asciiTheme="minorHAnsi" w:eastAsiaTheme="minorHAnsi" w:hAnsiTheme="minorHAnsi"/>
        </w:rPr>
      </w:pPr>
      <w:r w:rsidRPr="0077240F">
        <w:rPr>
          <w:rFonts w:asciiTheme="minorHAnsi" w:eastAsiaTheme="minorHAnsi" w:hAnsiTheme="minorHAnsi"/>
        </w:rPr>
        <w:t>法令等の遵守</w:t>
      </w:r>
    </w:p>
    <w:p w14:paraId="1DF0F9F9" w14:textId="11AAB674" w:rsidR="0077240F" w:rsidRDefault="0035259D" w:rsidP="0035259D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(1)</w:t>
      </w:r>
      <w:r w:rsidRPr="003132CF">
        <w:rPr>
          <w:rFonts w:asciiTheme="minorHAnsi" w:eastAsiaTheme="minorHAnsi" w:hAnsiTheme="minorHAnsi"/>
        </w:rPr>
        <w:t xml:space="preserve"> </w:t>
      </w:r>
      <w:r w:rsidR="0077240F" w:rsidRPr="0077240F">
        <w:rPr>
          <w:rFonts w:asciiTheme="minorHAnsi" w:eastAsiaTheme="minorHAnsi" w:hAnsiTheme="minorHAnsi" w:hint="eastAsia"/>
        </w:rPr>
        <w:t>受託者は、本業務を遂行するにおいて、地方自治法その他関係する法令等を遵守しなければならない。委託期間中にこれら法令等に改正があった場合は、改正された内容に基づくものとする。</w:t>
      </w:r>
    </w:p>
    <w:p w14:paraId="40B2775C" w14:textId="5D263E8E" w:rsidR="0077240F" w:rsidRDefault="0035259D" w:rsidP="00C32557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</w:t>
      </w:r>
      <w:r>
        <w:rPr>
          <w:rFonts w:asciiTheme="minorHAnsi" w:eastAsiaTheme="minorHAnsi" w:hAnsiTheme="minorHAnsi"/>
        </w:rPr>
        <w:t>2</w:t>
      </w:r>
      <w:r>
        <w:rPr>
          <w:rFonts w:asciiTheme="minorHAnsi" w:eastAsiaTheme="minorHAnsi" w:hAnsiTheme="minorHAnsi" w:hint="eastAsia"/>
        </w:rPr>
        <w:t>)</w:t>
      </w:r>
      <w:r w:rsidRPr="003132CF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日出町情報セキュリティポリシーを遵守すること</w:t>
      </w:r>
    </w:p>
    <w:p w14:paraId="1BBFFA16" w14:textId="77777777" w:rsidR="00C32557" w:rsidRPr="0077240F" w:rsidRDefault="00C32557" w:rsidP="00C32557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</w:p>
    <w:p w14:paraId="1999DD37" w14:textId="4AC69B79" w:rsidR="0077240F" w:rsidRPr="0077240F" w:rsidRDefault="0077240F" w:rsidP="0077240F">
      <w:pPr>
        <w:pStyle w:val="a0"/>
        <w:snapToGrid w:val="0"/>
        <w:rPr>
          <w:rFonts w:asciiTheme="minorHAnsi" w:eastAsiaTheme="minorHAnsi" w:hAnsiTheme="minorHAnsi"/>
        </w:rPr>
      </w:pPr>
      <w:r w:rsidRPr="0077240F">
        <w:rPr>
          <w:rFonts w:asciiTheme="minorHAnsi" w:eastAsiaTheme="minorHAnsi" w:hAnsiTheme="minorHAnsi"/>
        </w:rPr>
        <w:t>その他</w:t>
      </w:r>
    </w:p>
    <w:p w14:paraId="3EC843D3" w14:textId="1F3AB331" w:rsidR="0077240F" w:rsidRPr="0077240F" w:rsidRDefault="002C38F1" w:rsidP="00C32557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(1)</w:t>
      </w:r>
      <w:r w:rsidRPr="003132CF">
        <w:rPr>
          <w:rFonts w:asciiTheme="minorHAnsi" w:eastAsiaTheme="minorHAnsi" w:hAnsiTheme="minorHAnsi"/>
        </w:rPr>
        <w:t xml:space="preserve"> </w:t>
      </w:r>
      <w:r w:rsidR="0077240F" w:rsidRPr="0077240F">
        <w:rPr>
          <w:rFonts w:asciiTheme="minorHAnsi" w:eastAsiaTheme="minorHAnsi" w:hAnsiTheme="minorHAnsi" w:hint="eastAsia"/>
        </w:rPr>
        <w:t>受託者は、事故、災害等の緊急事態が発生した場合を想定し、本委託事業の実施に支障を来すことがないように、十分な対応及び緊急時の体制を整備すること。</w:t>
      </w:r>
    </w:p>
    <w:p w14:paraId="1F19D27A" w14:textId="29F91DF8" w:rsidR="0077240F" w:rsidRDefault="002C38F1" w:rsidP="0077240F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(2)</w:t>
      </w:r>
      <w:r w:rsidRPr="003132CF">
        <w:rPr>
          <w:rFonts w:asciiTheme="minorHAnsi" w:eastAsiaTheme="minorHAnsi" w:hAnsiTheme="minorHAnsi"/>
        </w:rPr>
        <w:t xml:space="preserve"> </w:t>
      </w:r>
      <w:r w:rsidR="0077240F" w:rsidRPr="0077240F">
        <w:rPr>
          <w:rFonts w:asciiTheme="minorHAnsi" w:eastAsiaTheme="minorHAnsi" w:hAnsiTheme="minorHAnsi" w:hint="eastAsia"/>
        </w:rPr>
        <w:t>本業務に関する全ての書類は、委託業務終了後５年間保存するものとする。また、本業務について、会計検査等の実施があった場合は、関係する書類の提出や調査に協力すること。</w:t>
      </w:r>
    </w:p>
    <w:p w14:paraId="08FB265E" w14:textId="54FF6B4A" w:rsidR="0077240F" w:rsidRDefault="002C38F1" w:rsidP="00C32557">
      <w:pPr>
        <w:pStyle w:val="a0"/>
        <w:numPr>
          <w:ilvl w:val="0"/>
          <w:numId w:val="0"/>
        </w:numPr>
        <w:snapToGrid w:val="0"/>
        <w:ind w:left="539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(3)</w:t>
      </w:r>
      <w:r w:rsidRPr="003132CF">
        <w:rPr>
          <w:rFonts w:asciiTheme="minorHAnsi" w:eastAsiaTheme="minorHAnsi" w:hAnsiTheme="minorHAnsi"/>
        </w:rPr>
        <w:t xml:space="preserve"> </w:t>
      </w:r>
      <w:r w:rsidR="0077240F" w:rsidRPr="0077240F">
        <w:rPr>
          <w:rFonts w:asciiTheme="minorHAnsi" w:eastAsiaTheme="minorHAnsi" w:hAnsiTheme="minorHAnsi" w:hint="eastAsia"/>
        </w:rPr>
        <w:t>本仕様書に定めのない事項及び疑義の生じた事項については、</w:t>
      </w:r>
      <w:r w:rsidR="0077240F">
        <w:rPr>
          <w:rFonts w:asciiTheme="minorHAnsi" w:eastAsiaTheme="minorHAnsi" w:hAnsiTheme="minorHAnsi" w:hint="eastAsia"/>
        </w:rPr>
        <w:t>日出町</w:t>
      </w:r>
      <w:r w:rsidR="0077240F" w:rsidRPr="0077240F">
        <w:rPr>
          <w:rFonts w:asciiTheme="minorHAnsi" w:eastAsiaTheme="minorHAnsi" w:hAnsiTheme="minorHAnsi" w:hint="eastAsia"/>
        </w:rPr>
        <w:t>と協議の上決定する。</w:t>
      </w:r>
    </w:p>
    <w:sectPr w:rsidR="0077240F" w:rsidSect="009B559C">
      <w:footerReference w:type="default" r:id="rId8"/>
      <w:pgSz w:w="11906" w:h="16838" w:code="9"/>
      <w:pgMar w:top="1985" w:right="1134" w:bottom="1531" w:left="1418" w:header="851" w:footer="567" w:gutter="0"/>
      <w:pgNumType w:start="1"/>
      <w:cols w:space="425"/>
      <w:docGrid w:type="linesAndChars" w:linePitch="360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D468" w14:textId="77777777" w:rsidR="000607AB" w:rsidRDefault="000607AB">
      <w:pPr>
        <w:spacing w:after="0" w:line="240" w:lineRule="auto"/>
      </w:pPr>
      <w:r>
        <w:separator/>
      </w:r>
    </w:p>
  </w:endnote>
  <w:endnote w:type="continuationSeparator" w:id="0">
    <w:p w14:paraId="33DC8D8B" w14:textId="77777777" w:rsidR="000607AB" w:rsidRDefault="0006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2C48" w14:textId="77777777" w:rsidR="00F64B39" w:rsidRDefault="00F64B39">
    <w:pPr>
      <w:pStyle w:val="afa"/>
      <w:jc w:val="center"/>
      <w:rPr>
        <w:rStyle w:val="afc"/>
        <w:rFonts w:ascii="ＭＳ 明朝" w:hAnsi="ＭＳ 明朝"/>
      </w:rPr>
    </w:pPr>
  </w:p>
  <w:p w14:paraId="494E9EA5" w14:textId="77777777" w:rsidR="00F64B39" w:rsidRDefault="00F64B39">
    <w:pPr>
      <w:pStyle w:val="afa"/>
      <w:jc w:val="center"/>
      <w:rPr>
        <w:rStyle w:val="afc"/>
        <w:rFonts w:ascii="ＭＳ 明朝" w:hAnsi="ＭＳ 明朝"/>
      </w:rPr>
    </w:pPr>
    <w:r>
      <w:rPr>
        <w:rStyle w:val="afc"/>
        <w:rFonts w:ascii="ＭＳ 明朝" w:hAnsi="ＭＳ 明朝" w:hint="eastAsia"/>
      </w:rPr>
      <w:t xml:space="preserve">- </w:t>
    </w:r>
    <w:r>
      <w:rPr>
        <w:rStyle w:val="afc"/>
        <w:rFonts w:ascii="ＭＳ 明朝" w:hAnsi="ＭＳ 明朝"/>
      </w:rPr>
      <w:fldChar w:fldCharType="begin"/>
    </w:r>
    <w:r>
      <w:rPr>
        <w:rStyle w:val="afc"/>
        <w:rFonts w:ascii="ＭＳ 明朝" w:hAnsi="ＭＳ 明朝"/>
      </w:rPr>
      <w:instrText xml:space="preserve"> PAGE </w:instrText>
    </w:r>
    <w:r>
      <w:rPr>
        <w:rStyle w:val="afc"/>
        <w:rFonts w:ascii="ＭＳ 明朝" w:hAnsi="ＭＳ 明朝"/>
      </w:rPr>
      <w:fldChar w:fldCharType="separate"/>
    </w:r>
    <w:r>
      <w:rPr>
        <w:rStyle w:val="afc"/>
        <w:rFonts w:ascii="ＭＳ 明朝" w:hAnsi="ＭＳ 明朝"/>
        <w:noProof/>
      </w:rPr>
      <w:t>1</w:t>
    </w:r>
    <w:r>
      <w:rPr>
        <w:rStyle w:val="afc"/>
        <w:rFonts w:ascii="ＭＳ 明朝" w:hAnsi="ＭＳ 明朝"/>
      </w:rPr>
      <w:fldChar w:fldCharType="end"/>
    </w:r>
    <w:r>
      <w:rPr>
        <w:rStyle w:val="afc"/>
        <w:rFonts w:ascii="ＭＳ 明朝" w:hAnsi="ＭＳ 明朝" w:hint="eastAsia"/>
      </w:rPr>
      <w:t xml:space="preserve"> -</w:t>
    </w:r>
  </w:p>
  <w:p w14:paraId="68290DA2" w14:textId="77777777" w:rsidR="00F64B39" w:rsidRDefault="00F64B39">
    <w:pPr>
      <w:pStyle w:val="afa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E6E2" w14:textId="77777777" w:rsidR="000607AB" w:rsidRDefault="000607AB">
      <w:pPr>
        <w:spacing w:after="0" w:line="240" w:lineRule="auto"/>
      </w:pPr>
      <w:r>
        <w:separator/>
      </w:r>
    </w:p>
  </w:footnote>
  <w:footnote w:type="continuationSeparator" w:id="0">
    <w:p w14:paraId="4AD75FA2" w14:textId="77777777" w:rsidR="000607AB" w:rsidRDefault="0006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720C"/>
    <w:multiLevelType w:val="multilevel"/>
    <w:tmpl w:val="5AC0F5F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1619"/>
        </w:tabs>
        <w:ind w:left="161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eastAsia="ＭＳ 明朝" w:hAnsi="Wingdings" w:hint="default"/>
        <w:b w:val="0"/>
        <w:i w:val="0"/>
        <w:sz w:val="21"/>
        <w:szCs w:val="21"/>
      </w:rPr>
    </w:lvl>
    <w:lvl w:ilvl="4">
      <w:start w:val="1"/>
      <w:numFmt w:val="decimalEnclosedCircle"/>
      <w:lvlText w:val="%5"/>
      <w:lvlJc w:val="left"/>
      <w:pPr>
        <w:tabs>
          <w:tab w:val="num" w:pos="970"/>
        </w:tabs>
        <w:ind w:left="970" w:hanging="324"/>
      </w:pPr>
      <w:rPr>
        <w:rFonts w:hint="eastAsia"/>
        <w:b w:val="0"/>
        <w:i w:val="0"/>
        <w:sz w:val="21"/>
        <w:szCs w:val="21"/>
        <w:lang w:val="en-US"/>
      </w:rPr>
    </w:lvl>
    <w:lvl w:ilvl="5">
      <w:start w:val="1"/>
      <w:numFmt w:val="lowerLetter"/>
      <w:pStyle w:val="a2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EFE3414"/>
    <w:multiLevelType w:val="hybridMultilevel"/>
    <w:tmpl w:val="43323EDE"/>
    <w:lvl w:ilvl="0" w:tplc="FFFFFFFF">
      <w:start w:val="1"/>
      <w:numFmt w:val="decimal"/>
      <w:lvlText w:val="(%1)"/>
      <w:lvlJc w:val="left"/>
      <w:pPr>
        <w:ind w:left="793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313" w:hanging="440"/>
      </w:pPr>
    </w:lvl>
    <w:lvl w:ilvl="2" w:tplc="FFFFFFFF">
      <w:start w:val="1"/>
      <w:numFmt w:val="decimalEnclosedCircle"/>
      <w:lvlText w:val="%3"/>
      <w:lvlJc w:val="left"/>
      <w:pPr>
        <w:ind w:left="1753" w:hanging="440"/>
      </w:pPr>
    </w:lvl>
    <w:lvl w:ilvl="3" w:tplc="FFFFFFFF" w:tentative="1">
      <w:start w:val="1"/>
      <w:numFmt w:val="decimal"/>
      <w:lvlText w:val="%4."/>
      <w:lvlJc w:val="left"/>
      <w:pPr>
        <w:ind w:left="2193" w:hanging="440"/>
      </w:pPr>
    </w:lvl>
    <w:lvl w:ilvl="4" w:tplc="FFFFFFFF" w:tentative="1">
      <w:start w:val="1"/>
      <w:numFmt w:val="aiueoFullWidth"/>
      <w:lvlText w:val="(%5)"/>
      <w:lvlJc w:val="left"/>
      <w:pPr>
        <w:ind w:left="2633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3" w:hanging="440"/>
      </w:pPr>
    </w:lvl>
    <w:lvl w:ilvl="6" w:tplc="FFFFFFFF" w:tentative="1">
      <w:start w:val="1"/>
      <w:numFmt w:val="decimal"/>
      <w:lvlText w:val="%7."/>
      <w:lvlJc w:val="left"/>
      <w:pPr>
        <w:ind w:left="3513" w:hanging="440"/>
      </w:pPr>
    </w:lvl>
    <w:lvl w:ilvl="7" w:tplc="FFFFFFFF" w:tentative="1">
      <w:start w:val="1"/>
      <w:numFmt w:val="aiueoFullWidth"/>
      <w:lvlText w:val="(%8)"/>
      <w:lvlJc w:val="left"/>
      <w:pPr>
        <w:ind w:left="3953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3" w:hanging="440"/>
      </w:pPr>
    </w:lvl>
  </w:abstractNum>
  <w:abstractNum w:abstractNumId="2" w15:restartNumberingAfterBreak="0">
    <w:nsid w:val="2F38449E"/>
    <w:multiLevelType w:val="hybridMultilevel"/>
    <w:tmpl w:val="44500150"/>
    <w:lvl w:ilvl="0" w:tplc="D5269A34">
      <w:start w:val="1"/>
      <w:numFmt w:val="decimalEnclosedCircle"/>
      <w:pStyle w:val="a3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C53CA0"/>
    <w:multiLevelType w:val="hybridMultilevel"/>
    <w:tmpl w:val="C8EA5C62"/>
    <w:lvl w:ilvl="0" w:tplc="82C2B382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124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44" w:hanging="440"/>
      </w:pPr>
    </w:lvl>
    <w:lvl w:ilvl="3" w:tplc="FFFFFFFF" w:tentative="1">
      <w:start w:val="1"/>
      <w:numFmt w:val="decimal"/>
      <w:lvlText w:val="%4."/>
      <w:lvlJc w:val="left"/>
      <w:pPr>
        <w:ind w:left="2084" w:hanging="440"/>
      </w:pPr>
    </w:lvl>
    <w:lvl w:ilvl="4" w:tplc="FFFFFFFF" w:tentative="1">
      <w:start w:val="1"/>
      <w:numFmt w:val="aiueoFullWidth"/>
      <w:lvlText w:val="(%5)"/>
      <w:lvlJc w:val="left"/>
      <w:pPr>
        <w:ind w:left="252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64" w:hanging="440"/>
      </w:pPr>
    </w:lvl>
    <w:lvl w:ilvl="6" w:tplc="FFFFFFFF" w:tentative="1">
      <w:start w:val="1"/>
      <w:numFmt w:val="decimal"/>
      <w:lvlText w:val="%7."/>
      <w:lvlJc w:val="left"/>
      <w:pPr>
        <w:ind w:left="3404" w:hanging="440"/>
      </w:pPr>
    </w:lvl>
    <w:lvl w:ilvl="7" w:tplc="FFFFFFFF" w:tentative="1">
      <w:start w:val="1"/>
      <w:numFmt w:val="aiueoFullWidth"/>
      <w:lvlText w:val="(%8)"/>
      <w:lvlJc w:val="left"/>
      <w:pPr>
        <w:ind w:left="384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4" w15:restartNumberingAfterBreak="0">
    <w:nsid w:val="463E79CD"/>
    <w:multiLevelType w:val="hybridMultilevel"/>
    <w:tmpl w:val="43323EDE"/>
    <w:lvl w:ilvl="0" w:tplc="FFFFFFFF">
      <w:start w:val="1"/>
      <w:numFmt w:val="decimal"/>
      <w:lvlText w:val="(%1)"/>
      <w:lvlJc w:val="left"/>
      <w:pPr>
        <w:ind w:left="793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313" w:hanging="440"/>
      </w:pPr>
    </w:lvl>
    <w:lvl w:ilvl="2" w:tplc="FFFFFFFF">
      <w:start w:val="1"/>
      <w:numFmt w:val="decimalEnclosedCircle"/>
      <w:lvlText w:val="%3"/>
      <w:lvlJc w:val="left"/>
      <w:pPr>
        <w:ind w:left="1753" w:hanging="440"/>
      </w:pPr>
    </w:lvl>
    <w:lvl w:ilvl="3" w:tplc="FFFFFFFF" w:tentative="1">
      <w:start w:val="1"/>
      <w:numFmt w:val="decimal"/>
      <w:lvlText w:val="%4."/>
      <w:lvlJc w:val="left"/>
      <w:pPr>
        <w:ind w:left="2193" w:hanging="440"/>
      </w:pPr>
    </w:lvl>
    <w:lvl w:ilvl="4" w:tplc="FFFFFFFF" w:tentative="1">
      <w:start w:val="1"/>
      <w:numFmt w:val="aiueoFullWidth"/>
      <w:lvlText w:val="(%5)"/>
      <w:lvlJc w:val="left"/>
      <w:pPr>
        <w:ind w:left="2633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3" w:hanging="440"/>
      </w:pPr>
    </w:lvl>
    <w:lvl w:ilvl="6" w:tplc="FFFFFFFF" w:tentative="1">
      <w:start w:val="1"/>
      <w:numFmt w:val="decimal"/>
      <w:lvlText w:val="%7."/>
      <w:lvlJc w:val="left"/>
      <w:pPr>
        <w:ind w:left="3513" w:hanging="440"/>
      </w:pPr>
    </w:lvl>
    <w:lvl w:ilvl="7" w:tplc="FFFFFFFF" w:tentative="1">
      <w:start w:val="1"/>
      <w:numFmt w:val="aiueoFullWidth"/>
      <w:lvlText w:val="(%8)"/>
      <w:lvlJc w:val="left"/>
      <w:pPr>
        <w:ind w:left="3953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3" w:hanging="440"/>
      </w:pPr>
    </w:lvl>
  </w:abstractNum>
  <w:abstractNum w:abstractNumId="5" w15:restartNumberingAfterBreak="0">
    <w:nsid w:val="66A62A83"/>
    <w:multiLevelType w:val="hybridMultilevel"/>
    <w:tmpl w:val="743CA0E6"/>
    <w:lvl w:ilvl="0" w:tplc="C69E4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num w:numId="1" w16cid:durableId="450978547">
    <w:abstractNumId w:val="0"/>
  </w:num>
  <w:num w:numId="2" w16cid:durableId="1356927417">
    <w:abstractNumId w:val="5"/>
  </w:num>
  <w:num w:numId="3" w16cid:durableId="745494902">
    <w:abstractNumId w:val="2"/>
  </w:num>
  <w:num w:numId="4" w16cid:durableId="1399085139">
    <w:abstractNumId w:val="4"/>
  </w:num>
  <w:num w:numId="5" w16cid:durableId="1035354270">
    <w:abstractNumId w:val="1"/>
  </w:num>
  <w:num w:numId="6" w16cid:durableId="997805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AD"/>
    <w:rsid w:val="0005574C"/>
    <w:rsid w:val="000607AB"/>
    <w:rsid w:val="000922B0"/>
    <w:rsid w:val="000F24E3"/>
    <w:rsid w:val="001939BE"/>
    <w:rsid w:val="001A44D0"/>
    <w:rsid w:val="001B16DF"/>
    <w:rsid w:val="001C45AD"/>
    <w:rsid w:val="00207943"/>
    <w:rsid w:val="00213F4D"/>
    <w:rsid w:val="002402EF"/>
    <w:rsid w:val="00291707"/>
    <w:rsid w:val="002C38F1"/>
    <w:rsid w:val="002D4F46"/>
    <w:rsid w:val="003132CF"/>
    <w:rsid w:val="0035259D"/>
    <w:rsid w:val="0039054E"/>
    <w:rsid w:val="003C60CB"/>
    <w:rsid w:val="00407887"/>
    <w:rsid w:val="00487059"/>
    <w:rsid w:val="004B19DC"/>
    <w:rsid w:val="004C1897"/>
    <w:rsid w:val="00553C57"/>
    <w:rsid w:val="00560F15"/>
    <w:rsid w:val="0057513D"/>
    <w:rsid w:val="00586CAD"/>
    <w:rsid w:val="00592150"/>
    <w:rsid w:val="00641B4B"/>
    <w:rsid w:val="00660E92"/>
    <w:rsid w:val="006E35C2"/>
    <w:rsid w:val="0077240F"/>
    <w:rsid w:val="007F486E"/>
    <w:rsid w:val="008154D8"/>
    <w:rsid w:val="008817BC"/>
    <w:rsid w:val="008D41B3"/>
    <w:rsid w:val="008D43EC"/>
    <w:rsid w:val="00902BAA"/>
    <w:rsid w:val="009153FB"/>
    <w:rsid w:val="00947352"/>
    <w:rsid w:val="00951D90"/>
    <w:rsid w:val="00956E28"/>
    <w:rsid w:val="00993D98"/>
    <w:rsid w:val="00A30522"/>
    <w:rsid w:val="00A937AB"/>
    <w:rsid w:val="00AB1777"/>
    <w:rsid w:val="00AB6970"/>
    <w:rsid w:val="00B923D2"/>
    <w:rsid w:val="00BA7F93"/>
    <w:rsid w:val="00C02C14"/>
    <w:rsid w:val="00C32557"/>
    <w:rsid w:val="00C65352"/>
    <w:rsid w:val="00C70C5B"/>
    <w:rsid w:val="00C81A0A"/>
    <w:rsid w:val="00CB3CF9"/>
    <w:rsid w:val="00D21888"/>
    <w:rsid w:val="00D232F7"/>
    <w:rsid w:val="00D619DA"/>
    <w:rsid w:val="00D7721F"/>
    <w:rsid w:val="00D8770D"/>
    <w:rsid w:val="00DC4835"/>
    <w:rsid w:val="00E05541"/>
    <w:rsid w:val="00E6234F"/>
    <w:rsid w:val="00F32883"/>
    <w:rsid w:val="00F64B39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C2015"/>
  <w15:chartTrackingRefBased/>
  <w15:docId w15:val="{DCEF09EF-7820-4F27-98C7-089D789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592150"/>
  </w:style>
  <w:style w:type="paragraph" w:styleId="1">
    <w:name w:val="heading 1"/>
    <w:basedOn w:val="a4"/>
    <w:next w:val="a4"/>
    <w:link w:val="10"/>
    <w:uiPriority w:val="9"/>
    <w:qFormat/>
    <w:rsid w:val="0059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59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592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59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592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59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59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59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59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uiPriority w:val="9"/>
    <w:rsid w:val="0059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5"/>
    <w:link w:val="2"/>
    <w:uiPriority w:val="9"/>
    <w:semiHidden/>
    <w:rsid w:val="0059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見出し 3 (文字)"/>
    <w:basedOn w:val="a5"/>
    <w:link w:val="3"/>
    <w:uiPriority w:val="9"/>
    <w:semiHidden/>
    <w:rsid w:val="00592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見出し 4 (文字)"/>
    <w:basedOn w:val="a5"/>
    <w:link w:val="4"/>
    <w:uiPriority w:val="9"/>
    <w:semiHidden/>
    <w:rsid w:val="005921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5"/>
    <w:link w:val="5"/>
    <w:uiPriority w:val="9"/>
    <w:semiHidden/>
    <w:rsid w:val="00592150"/>
    <w:rPr>
      <w:rFonts w:eastAsiaTheme="majorEastAsia" w:cstheme="majorBidi"/>
      <w:color w:val="2F5496" w:themeColor="accent1" w:themeShade="BF"/>
    </w:rPr>
  </w:style>
  <w:style w:type="character" w:customStyle="1" w:styleId="60">
    <w:name w:val="見出し 6 (文字)"/>
    <w:basedOn w:val="a5"/>
    <w:link w:val="6"/>
    <w:uiPriority w:val="9"/>
    <w:semiHidden/>
    <w:rsid w:val="005921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5"/>
    <w:link w:val="7"/>
    <w:uiPriority w:val="9"/>
    <w:semiHidden/>
    <w:rsid w:val="00592150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5"/>
    <w:link w:val="8"/>
    <w:uiPriority w:val="9"/>
    <w:semiHidden/>
    <w:rsid w:val="005921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5"/>
    <w:link w:val="9"/>
    <w:uiPriority w:val="9"/>
    <w:semiHidden/>
    <w:rsid w:val="00592150"/>
    <w:rPr>
      <w:rFonts w:eastAsiaTheme="majorEastAsia" w:cstheme="majorBidi"/>
      <w:color w:val="272727" w:themeColor="text1" w:themeTint="D8"/>
    </w:rPr>
  </w:style>
  <w:style w:type="paragraph" w:styleId="a8">
    <w:name w:val="caption"/>
    <w:basedOn w:val="a4"/>
    <w:next w:val="a4"/>
    <w:uiPriority w:val="35"/>
    <w:semiHidden/>
    <w:unhideWhenUsed/>
    <w:qFormat/>
    <w:rsid w:val="005921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4"/>
    <w:next w:val="a4"/>
    <w:link w:val="aa"/>
    <w:uiPriority w:val="10"/>
    <w:qFormat/>
    <w:rsid w:val="0059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表題 (文字)"/>
    <w:basedOn w:val="a5"/>
    <w:link w:val="a9"/>
    <w:uiPriority w:val="10"/>
    <w:rsid w:val="0059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4"/>
    <w:next w:val="a4"/>
    <w:link w:val="ac"/>
    <w:uiPriority w:val="11"/>
    <w:qFormat/>
    <w:rsid w:val="0059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副題 (文字)"/>
    <w:basedOn w:val="a5"/>
    <w:link w:val="ab"/>
    <w:uiPriority w:val="11"/>
    <w:rsid w:val="0059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d">
    <w:name w:val="Strong"/>
    <w:basedOn w:val="a5"/>
    <w:uiPriority w:val="22"/>
    <w:qFormat/>
    <w:rsid w:val="00592150"/>
    <w:rPr>
      <w:b/>
      <w:bCs/>
    </w:rPr>
  </w:style>
  <w:style w:type="character" w:styleId="ae">
    <w:name w:val="Emphasis"/>
    <w:basedOn w:val="a5"/>
    <w:uiPriority w:val="20"/>
    <w:qFormat/>
    <w:rsid w:val="00592150"/>
    <w:rPr>
      <w:i/>
      <w:iCs/>
    </w:rPr>
  </w:style>
  <w:style w:type="paragraph" w:styleId="af">
    <w:name w:val="No Spacing"/>
    <w:uiPriority w:val="1"/>
    <w:qFormat/>
    <w:rsid w:val="00592150"/>
    <w:pPr>
      <w:spacing w:after="0" w:line="240" w:lineRule="auto"/>
    </w:pPr>
  </w:style>
  <w:style w:type="paragraph" w:styleId="af0">
    <w:name w:val="Quote"/>
    <w:basedOn w:val="a4"/>
    <w:next w:val="a4"/>
    <w:link w:val="af1"/>
    <w:uiPriority w:val="29"/>
    <w:qFormat/>
    <w:rsid w:val="0059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5"/>
    <w:link w:val="af0"/>
    <w:uiPriority w:val="29"/>
    <w:rsid w:val="00592150"/>
    <w:rPr>
      <w:i/>
      <w:iCs/>
      <w:color w:val="404040" w:themeColor="text1" w:themeTint="BF"/>
    </w:rPr>
  </w:style>
  <w:style w:type="paragraph" w:styleId="21">
    <w:name w:val="Intense Quote"/>
    <w:basedOn w:val="a4"/>
    <w:next w:val="a4"/>
    <w:link w:val="22"/>
    <w:uiPriority w:val="30"/>
    <w:qFormat/>
    <w:rsid w:val="0059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5"/>
    <w:link w:val="21"/>
    <w:uiPriority w:val="30"/>
    <w:rsid w:val="00592150"/>
    <w:rPr>
      <w:i/>
      <w:iCs/>
      <w:color w:val="2F5496" w:themeColor="accent1" w:themeShade="BF"/>
    </w:rPr>
  </w:style>
  <w:style w:type="character" w:styleId="af2">
    <w:name w:val="Subtle Emphasis"/>
    <w:basedOn w:val="a5"/>
    <w:uiPriority w:val="19"/>
    <w:qFormat/>
    <w:rsid w:val="00592150"/>
    <w:rPr>
      <w:i/>
      <w:iCs/>
      <w:color w:val="404040" w:themeColor="text1" w:themeTint="BF"/>
    </w:rPr>
  </w:style>
  <w:style w:type="character" w:styleId="23">
    <w:name w:val="Intense Emphasis"/>
    <w:basedOn w:val="a5"/>
    <w:uiPriority w:val="21"/>
    <w:qFormat/>
    <w:rsid w:val="00592150"/>
    <w:rPr>
      <w:i/>
      <w:iCs/>
      <w:color w:val="2F5496" w:themeColor="accent1" w:themeShade="BF"/>
    </w:rPr>
  </w:style>
  <w:style w:type="character" w:styleId="af3">
    <w:name w:val="Subtle Reference"/>
    <w:basedOn w:val="a5"/>
    <w:uiPriority w:val="31"/>
    <w:qFormat/>
    <w:rsid w:val="00592150"/>
    <w:rPr>
      <w:smallCaps/>
      <w:color w:val="5A5A5A" w:themeColor="text1" w:themeTint="A5"/>
    </w:rPr>
  </w:style>
  <w:style w:type="character" w:styleId="24">
    <w:name w:val="Intense Reference"/>
    <w:basedOn w:val="a5"/>
    <w:uiPriority w:val="32"/>
    <w:qFormat/>
    <w:rsid w:val="00592150"/>
    <w:rPr>
      <w:b/>
      <w:bCs/>
      <w:smallCaps/>
      <w:color w:val="2F5496" w:themeColor="accent1" w:themeShade="BF"/>
      <w:spacing w:val="5"/>
    </w:rPr>
  </w:style>
  <w:style w:type="character" w:styleId="af4">
    <w:name w:val="Book Title"/>
    <w:basedOn w:val="a5"/>
    <w:uiPriority w:val="33"/>
    <w:qFormat/>
    <w:rsid w:val="00592150"/>
    <w:rPr>
      <w:b/>
      <w:bCs/>
      <w:i/>
      <w:iCs/>
      <w:spacing w:val="5"/>
    </w:rPr>
  </w:style>
  <w:style w:type="paragraph" w:styleId="af5">
    <w:name w:val="TOC Heading"/>
    <w:basedOn w:val="1"/>
    <w:next w:val="a4"/>
    <w:uiPriority w:val="39"/>
    <w:semiHidden/>
    <w:unhideWhenUsed/>
    <w:qFormat/>
    <w:rsid w:val="00592150"/>
    <w:pPr>
      <w:spacing w:before="240" w:after="0"/>
      <w:outlineLvl w:val="9"/>
    </w:pPr>
    <w:rPr>
      <w:sz w:val="32"/>
      <w:szCs w:val="32"/>
    </w:rPr>
  </w:style>
  <w:style w:type="paragraph" w:customStyle="1" w:styleId="a">
    <w:name w:val="タイトル①"/>
    <w:rsid w:val="001C45AD"/>
    <w:pPr>
      <w:numPr>
        <w:numId w:val="1"/>
      </w:numPr>
      <w:spacing w:after="0" w:line="240" w:lineRule="auto"/>
    </w:pPr>
    <w:rPr>
      <w:rFonts w:ascii="ＭＳ 明朝" w:eastAsia="ＭＳ 明朝" w:hAnsi="Century" w:cs="Times New Roman"/>
      <w:sz w:val="28"/>
      <w:szCs w:val="28"/>
      <w14:ligatures w14:val="none"/>
    </w:rPr>
  </w:style>
  <w:style w:type="paragraph" w:customStyle="1" w:styleId="a0">
    <w:name w:val="タイトル②"/>
    <w:rsid w:val="001C45AD"/>
    <w:pPr>
      <w:numPr>
        <w:ilvl w:val="1"/>
        <w:numId w:val="1"/>
      </w:numPr>
      <w:tabs>
        <w:tab w:val="clear" w:pos="1619"/>
        <w:tab w:val="num" w:pos="539"/>
      </w:tabs>
      <w:spacing w:after="0" w:line="240" w:lineRule="auto"/>
      <w:ind w:left="539"/>
    </w:pPr>
    <w:rPr>
      <w:rFonts w:ascii="ＭＳ 明朝" w:eastAsia="ＭＳ 明朝" w:hAnsi="Century" w:cs="Times New Roman"/>
      <w14:ligatures w14:val="none"/>
    </w:rPr>
  </w:style>
  <w:style w:type="paragraph" w:customStyle="1" w:styleId="a1">
    <w:name w:val="タイトル③"/>
    <w:autoRedefine/>
    <w:rsid w:val="001C45AD"/>
    <w:pPr>
      <w:numPr>
        <w:ilvl w:val="2"/>
        <w:numId w:val="1"/>
      </w:numPr>
      <w:spacing w:after="0" w:line="240" w:lineRule="auto"/>
    </w:pPr>
    <w:rPr>
      <w:rFonts w:ascii="ＭＳ 明朝" w:eastAsia="ＭＳ 明朝" w:hAnsi="Century" w:cs="Times New Roman"/>
      <w:sz w:val="21"/>
      <w:szCs w:val="21"/>
      <w14:ligatures w14:val="none"/>
    </w:rPr>
  </w:style>
  <w:style w:type="paragraph" w:customStyle="1" w:styleId="af6">
    <w:name w:val="タイトル④"/>
    <w:autoRedefine/>
    <w:rsid w:val="001C45AD"/>
    <w:pPr>
      <w:snapToGrid w:val="0"/>
      <w:spacing w:after="0" w:line="240" w:lineRule="auto"/>
      <w:ind w:left="283" w:hangingChars="131" w:hanging="283"/>
    </w:pPr>
    <w:rPr>
      <w:rFonts w:ascii="ＭＳ 明朝" w:eastAsia="ＭＳ 明朝" w:hAnsi="ＭＳ 明朝" w:cs="Times New Roman"/>
      <w:iCs/>
      <w:sz w:val="21"/>
      <w14:ligatures w14:val="none"/>
    </w:rPr>
  </w:style>
  <w:style w:type="paragraph" w:customStyle="1" w:styleId="a3">
    <w:name w:val="タイトル⑤"/>
    <w:autoRedefine/>
    <w:rsid w:val="001C45AD"/>
    <w:pPr>
      <w:numPr>
        <w:numId w:val="3"/>
      </w:numPr>
      <w:spacing w:after="0" w:line="240" w:lineRule="auto"/>
    </w:pPr>
    <w:rPr>
      <w:rFonts w:ascii="ＭＳ 明朝" w:eastAsia="ＭＳ 明朝" w:hAnsi="ＭＳ 明朝" w:cs="Times New Roman"/>
      <w:color w:val="0070C0"/>
      <w:sz w:val="21"/>
      <w14:ligatures w14:val="none"/>
    </w:rPr>
  </w:style>
  <w:style w:type="paragraph" w:customStyle="1" w:styleId="af7">
    <w:name w:val="本文①"/>
    <w:rsid w:val="001C45AD"/>
    <w:pPr>
      <w:spacing w:after="0" w:line="240" w:lineRule="auto"/>
      <w:ind w:leftChars="100" w:left="100" w:firstLineChars="100" w:firstLine="100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af8">
    <w:name w:val="header"/>
    <w:basedOn w:val="a4"/>
    <w:link w:val="af9"/>
    <w:rsid w:val="001C45A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f9">
    <w:name w:val="ヘッダー (文字)"/>
    <w:basedOn w:val="a5"/>
    <w:link w:val="af8"/>
    <w:rsid w:val="001C45AD"/>
    <w:rPr>
      <w:rFonts w:ascii="Century" w:eastAsia="ＭＳ 明朝" w:hAnsi="Century" w:cs="Times New Roman"/>
      <w:sz w:val="21"/>
      <w14:ligatures w14:val="none"/>
    </w:rPr>
  </w:style>
  <w:style w:type="paragraph" w:styleId="afa">
    <w:name w:val="footer"/>
    <w:basedOn w:val="a4"/>
    <w:link w:val="afb"/>
    <w:rsid w:val="001C45AD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fb">
    <w:name w:val="フッター (文字)"/>
    <w:basedOn w:val="a5"/>
    <w:link w:val="afa"/>
    <w:rsid w:val="001C45AD"/>
    <w:rPr>
      <w:rFonts w:ascii="Century" w:eastAsia="ＭＳ 明朝" w:hAnsi="Century" w:cs="Times New Roman"/>
      <w:sz w:val="21"/>
      <w14:ligatures w14:val="none"/>
    </w:rPr>
  </w:style>
  <w:style w:type="character" w:styleId="afc">
    <w:name w:val="page number"/>
    <w:rsid w:val="001C45AD"/>
    <w:rPr>
      <w:rFonts w:eastAsia="ＭＳ 明朝"/>
    </w:rPr>
  </w:style>
  <w:style w:type="paragraph" w:customStyle="1" w:styleId="a2">
    <w:name w:val="タイトル⑥"/>
    <w:autoRedefine/>
    <w:rsid w:val="001C45AD"/>
    <w:pPr>
      <w:numPr>
        <w:ilvl w:val="5"/>
        <w:numId w:val="1"/>
      </w:numPr>
      <w:spacing w:after="0" w:line="240" w:lineRule="auto"/>
    </w:pPr>
    <w:rPr>
      <w:rFonts w:ascii="ＭＳ 明朝" w:eastAsia="ＭＳ 明朝" w:hAnsi="Century" w:cs="Times New Roman"/>
      <w:sz w:val="21"/>
      <w14:ligatures w14:val="none"/>
    </w:rPr>
  </w:style>
  <w:style w:type="paragraph" w:customStyle="1" w:styleId="11">
    <w:name w:val="本文インデント 1"/>
    <w:basedOn w:val="31"/>
    <w:link w:val="12"/>
    <w:rsid w:val="001C45AD"/>
    <w:pPr>
      <w:widowControl w:val="0"/>
      <w:spacing w:after="0" w:line="240" w:lineRule="auto"/>
      <w:ind w:leftChars="200" w:left="200" w:firstLineChars="100" w:firstLine="100"/>
      <w:jc w:val="both"/>
    </w:pPr>
    <w:rPr>
      <w:rFonts w:ascii="ＭＳ 明朝" w:eastAsia="ＭＳ 明朝" w:hAnsi="ＭＳ 明朝" w:cs="Times New Roman"/>
      <w:sz w:val="21"/>
      <w:szCs w:val="21"/>
      <w14:ligatures w14:val="none"/>
    </w:rPr>
  </w:style>
  <w:style w:type="character" w:customStyle="1" w:styleId="12">
    <w:name w:val="本文インデント 1 (文字)"/>
    <w:link w:val="11"/>
    <w:rsid w:val="001C45AD"/>
    <w:rPr>
      <w:rFonts w:ascii="ＭＳ 明朝" w:eastAsia="ＭＳ 明朝" w:hAnsi="ＭＳ 明朝" w:cs="Times New Roman"/>
      <w:sz w:val="21"/>
      <w:szCs w:val="21"/>
      <w14:ligatures w14:val="none"/>
    </w:rPr>
  </w:style>
  <w:style w:type="paragraph" w:styleId="25">
    <w:name w:val="Body Text Indent 2"/>
    <w:basedOn w:val="a4"/>
    <w:link w:val="26"/>
    <w:rsid w:val="001C45AD"/>
    <w:pPr>
      <w:widowControl w:val="0"/>
      <w:spacing w:after="0" w:line="240" w:lineRule="auto"/>
      <w:ind w:leftChars="400" w:left="400" w:firstLineChars="100" w:firstLine="100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26">
    <w:name w:val="本文インデント 2 (文字)"/>
    <w:basedOn w:val="a5"/>
    <w:link w:val="25"/>
    <w:rsid w:val="001C45AD"/>
    <w:rPr>
      <w:rFonts w:ascii="Century" w:eastAsia="ＭＳ 明朝" w:hAnsi="Century" w:cs="Times New Roman"/>
      <w:sz w:val="21"/>
      <w14:ligatures w14:val="none"/>
    </w:rPr>
  </w:style>
  <w:style w:type="paragraph" w:customStyle="1" w:styleId="afd">
    <w:name w:val="標準 + 赤"/>
    <w:basedOn w:val="a4"/>
    <w:rsid w:val="001C45AD"/>
    <w:pPr>
      <w:widowControl w:val="0"/>
      <w:spacing w:after="0" w:line="240" w:lineRule="auto"/>
      <w:jc w:val="both"/>
    </w:pPr>
    <w:rPr>
      <w:rFonts w:ascii="ＭＳ Ｐ明朝" w:eastAsia="ＭＳ Ｐ明朝" w:hAnsi="ＭＳ Ｐ明朝" w:cs="Times New Roman"/>
      <w:sz w:val="21"/>
      <w:szCs w:val="21"/>
      <w14:ligatures w14:val="none"/>
    </w:rPr>
  </w:style>
  <w:style w:type="paragraph" w:customStyle="1" w:styleId="91pt91pt">
    <w:name w:val="スタイル タイトル③ + 段落前 :  9.1 pt 段落後 :  9.1 pt"/>
    <w:basedOn w:val="a1"/>
    <w:autoRedefine/>
    <w:rsid w:val="008D41B3"/>
    <w:pPr>
      <w:numPr>
        <w:ilvl w:val="0"/>
        <w:numId w:val="0"/>
      </w:numPr>
      <w:snapToGrid w:val="0"/>
      <w:ind w:leftChars="-118" w:left="-1" w:hangingChars="134" w:hanging="290"/>
    </w:pPr>
    <w:rPr>
      <w:rFonts w:hAnsi="ＭＳ 明朝" w:cs="ＭＳ 明朝"/>
      <w:szCs w:val="20"/>
    </w:rPr>
  </w:style>
  <w:style w:type="paragraph" w:styleId="afe">
    <w:name w:val="List Paragraph"/>
    <w:basedOn w:val="a4"/>
    <w:uiPriority w:val="34"/>
    <w:qFormat/>
    <w:rsid w:val="001C45AD"/>
    <w:pPr>
      <w:spacing w:after="0" w:line="240" w:lineRule="auto"/>
      <w:ind w:left="720"/>
      <w:contextualSpacing/>
    </w:pPr>
    <w:rPr>
      <w:rFonts w:ascii="Century" w:eastAsia="ＭＳ 明朝" w:hAnsi="Century" w:cs="Times New Roman"/>
      <w:kern w:val="0"/>
      <w:lang w:eastAsia="en-US" w:bidi="en-US"/>
      <w14:ligatures w14:val="none"/>
    </w:rPr>
  </w:style>
  <w:style w:type="paragraph" w:customStyle="1" w:styleId="Default">
    <w:name w:val="Default"/>
    <w:rsid w:val="001C45AD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Century" w:cs="ＭＳ 明朝"/>
      <w:color w:val="000000"/>
      <w:kern w:val="0"/>
      <w14:ligatures w14:val="none"/>
    </w:rPr>
  </w:style>
  <w:style w:type="character" w:styleId="aff">
    <w:name w:val="annotation reference"/>
    <w:basedOn w:val="a5"/>
    <w:rsid w:val="001C45AD"/>
    <w:rPr>
      <w:sz w:val="18"/>
      <w:szCs w:val="18"/>
    </w:rPr>
  </w:style>
  <w:style w:type="paragraph" w:styleId="aff0">
    <w:name w:val="annotation text"/>
    <w:basedOn w:val="a4"/>
    <w:link w:val="aff1"/>
    <w:rsid w:val="001C45AD"/>
    <w:pPr>
      <w:widowControl w:val="0"/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ff1">
    <w:name w:val="コメント文字列 (文字)"/>
    <w:basedOn w:val="a5"/>
    <w:link w:val="aff0"/>
    <w:rsid w:val="001C45AD"/>
    <w:rPr>
      <w:rFonts w:ascii="Century" w:eastAsia="ＭＳ 明朝" w:hAnsi="Century" w:cs="Times New Roman"/>
      <w:sz w:val="21"/>
      <w14:ligatures w14:val="none"/>
    </w:rPr>
  </w:style>
  <w:style w:type="paragraph" w:styleId="31">
    <w:name w:val="Body Text Indent 3"/>
    <w:basedOn w:val="a4"/>
    <w:link w:val="32"/>
    <w:uiPriority w:val="99"/>
    <w:semiHidden/>
    <w:unhideWhenUsed/>
    <w:rsid w:val="001C45AD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5"/>
    <w:link w:val="31"/>
    <w:uiPriority w:val="99"/>
    <w:semiHidden/>
    <w:rsid w:val="001C45AD"/>
    <w:rPr>
      <w:sz w:val="16"/>
      <w:szCs w:val="16"/>
    </w:rPr>
  </w:style>
  <w:style w:type="character" w:customStyle="1" w:styleId="13">
    <w:name w:val="その他|1_"/>
    <w:basedOn w:val="a5"/>
    <w:link w:val="14"/>
    <w:rsid w:val="000F24E3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4">
    <w:name w:val="その他|1"/>
    <w:basedOn w:val="a4"/>
    <w:link w:val="13"/>
    <w:rsid w:val="000F24E3"/>
    <w:pPr>
      <w:widowControl w:val="0"/>
      <w:shd w:val="clear" w:color="auto" w:fill="FFFFFF"/>
      <w:spacing w:after="0" w:line="240" w:lineRule="auto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character" w:customStyle="1" w:styleId="210">
    <w:name w:val="見出し #2|1_"/>
    <w:basedOn w:val="a5"/>
    <w:link w:val="211"/>
    <w:rsid w:val="000F24E3"/>
    <w:rPr>
      <w:sz w:val="20"/>
      <w:szCs w:val="20"/>
      <w:shd w:val="clear" w:color="auto" w:fill="FFFFFF"/>
      <w:lang w:val="ja-JP" w:bidi="ja-JP"/>
    </w:rPr>
  </w:style>
  <w:style w:type="paragraph" w:customStyle="1" w:styleId="211">
    <w:name w:val="見出し #2|1"/>
    <w:basedOn w:val="a4"/>
    <w:link w:val="210"/>
    <w:rsid w:val="000F24E3"/>
    <w:pPr>
      <w:widowControl w:val="0"/>
      <w:shd w:val="clear" w:color="auto" w:fill="FFFFFF"/>
      <w:spacing w:after="0" w:line="240" w:lineRule="auto"/>
      <w:outlineLvl w:val="1"/>
    </w:pPr>
    <w:rPr>
      <w:sz w:val="20"/>
      <w:szCs w:val="20"/>
      <w:lang w:val="ja-JP" w:bidi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07887"/>
    <w:pPr>
      <w:widowControl/>
      <w:spacing w:after="160" w:line="278" w:lineRule="auto"/>
    </w:pPr>
    <w:rPr>
      <w:rFonts w:asciiTheme="minorHAnsi" w:eastAsiaTheme="minorEastAsia" w:hAnsiTheme="minorHAnsi" w:cstheme="minorBidi"/>
      <w:b/>
      <w:bCs/>
      <w:sz w:val="24"/>
      <w14:ligatures w14:val="standardContextual"/>
    </w:rPr>
  </w:style>
  <w:style w:type="character" w:customStyle="1" w:styleId="aff3">
    <w:name w:val="コメント内容 (文字)"/>
    <w:basedOn w:val="aff1"/>
    <w:link w:val="aff2"/>
    <w:uiPriority w:val="99"/>
    <w:semiHidden/>
    <w:rsid w:val="00407887"/>
    <w:rPr>
      <w:rFonts w:ascii="Century" w:eastAsia="ＭＳ 明朝" w:hAnsi="Century" w:cs="Times New Roman"/>
      <w:b/>
      <w:bCs/>
      <w:sz w:val="21"/>
      <w14:ligatures w14:val="none"/>
    </w:rPr>
  </w:style>
  <w:style w:type="paragraph" w:styleId="aff4">
    <w:name w:val="Revision"/>
    <w:hidden/>
    <w:uiPriority w:val="99"/>
    <w:semiHidden/>
    <w:rsid w:val="003C6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CCF5-02E5-4C2F-84D7-B666DA6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達雄</dc:creator>
  <cp:keywords/>
  <dc:description/>
  <cp:lastModifiedBy>上野 達雄</cp:lastModifiedBy>
  <cp:revision>2</cp:revision>
  <dcterms:created xsi:type="dcterms:W3CDTF">2025-06-06T10:54:00Z</dcterms:created>
  <dcterms:modified xsi:type="dcterms:W3CDTF">2025-06-06T10:54:00Z</dcterms:modified>
</cp:coreProperties>
</file>